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CD3FC8"/>
    <w:p w14:paraId="16C0E8A7" w14:textId="77777777" w:rsidR="002B5312" w:rsidRDefault="002B5312"/>
    <w:p w14:paraId="0BCCDE57" w14:textId="1E440113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2C2D7F">
        <w:rPr>
          <w:rFonts w:ascii="Times New Roman" w:hAnsi="Times New Roman" w:cs="Times New Roman"/>
          <w:b/>
          <w:sz w:val="32"/>
          <w:szCs w:val="32"/>
        </w:rPr>
        <w:t>9</w:t>
      </w:r>
      <w:r w:rsidR="00AC54BA">
        <w:rPr>
          <w:rFonts w:ascii="Times New Roman" w:hAnsi="Times New Roman" w:cs="Times New Roman"/>
          <w:b/>
          <w:sz w:val="32"/>
          <w:szCs w:val="32"/>
        </w:rPr>
        <w:t>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45BC20D6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AC54BA" w:rsidRPr="00AC54BA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лифтового оборудования на объекте: «Комплекс из 2-х многоквартирных домов, расположенных по адресу: г. Орел, б-р Молодежи, участок 2а. 1-й этап строительства – многоквартирный дом корпус 12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A273F3E" w:rsidR="002B5312" w:rsidRPr="00AC54BA" w:rsidRDefault="00AC54BA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4B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лифтового оборудования на объекте: «Комплекс из 2-х многоквартирных домов, расположенных по адресу: г. Орел, б-р Молодежи, участок 2а. 1-й этап строительства – многоквартирный дом корпус 12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7FEBE99" w14:textId="77777777" w:rsidR="00177017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  <w:p w14:paraId="27862505" w14:textId="77777777" w:rsidR="002C2D7F" w:rsidRPr="002C2D7F" w:rsidRDefault="002C2D7F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B40E54C" w14:textId="6046FA05" w:rsidR="002C2D7F" w:rsidRPr="00167972" w:rsidRDefault="002C2D7F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756ED37" w:rsidR="0093677F" w:rsidRPr="00CE3ED4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3ED4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AC54BA" w:rsidRPr="00CE3ED4">
              <w:rPr>
                <w:rFonts w:ascii="Times New Roman" w:hAnsi="Times New Roman" w:cs="Times New Roman"/>
                <w:sz w:val="24"/>
                <w:szCs w:val="24"/>
              </w:rPr>
              <w:t>г. Орел, б-р Молодежи (поз. 1)</w:t>
            </w:r>
            <w:r w:rsidR="0059549E" w:rsidRPr="00CE3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3ABBD89B" w:rsidR="00A836A2" w:rsidRPr="00CE3ED4" w:rsidRDefault="00A836A2" w:rsidP="00CE3ED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ED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CE3ED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CE3E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CE3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EB" w:rsidRPr="00CE3E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A7563" w:rsidRPr="00CE3ED4">
              <w:rPr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9C2EEB" w:rsidRPr="00CE3ED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A7563" w:rsidRPr="00CE3ED4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2C2D7F" w:rsidRPr="00CE3E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E3ED4" w:rsidRPr="00CE3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2EEB" w:rsidRPr="00CE3E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0"/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7F5D096" w:rsidR="0059549E" w:rsidRPr="0096707B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415D737B" w14:textId="77777777" w:rsidR="00177017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C2D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241D63" w14:textId="77777777" w:rsidR="002C2D7F" w:rsidRPr="002C2D7F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СРО в области строительства;</w:t>
            </w:r>
          </w:p>
          <w:p w14:paraId="70918871" w14:textId="3988216D" w:rsidR="002C2D7F" w:rsidRPr="000B5E3D" w:rsidRDefault="002C2D7F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0DB363AE" w14:textId="257A8F66" w:rsidR="009C2EEB" w:rsidRDefault="005A69A2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="002C2D7F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AC54BA" w:rsidRPr="00AC54BA">
        <w:rPr>
          <w:rFonts w:ascii="Times New Roman" w:hAnsi="Times New Roman" w:cs="Times New Roman"/>
          <w:b/>
          <w:sz w:val="24"/>
          <w:szCs w:val="24"/>
        </w:rPr>
        <w:t>06-22-ОДСК-1а-АС2.1</w:t>
      </w:r>
      <w:r w:rsidR="00AC54BA">
        <w:rPr>
          <w:rFonts w:ascii="Times New Roman" w:hAnsi="Times New Roman" w:cs="Times New Roman"/>
          <w:b/>
          <w:sz w:val="24"/>
          <w:szCs w:val="24"/>
        </w:rPr>
        <w:t xml:space="preserve"> (изм. 5);</w:t>
      </w:r>
    </w:p>
    <w:p w14:paraId="70A466A2" w14:textId="251A159A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Pr="00AC54BA">
        <w:rPr>
          <w:rFonts w:ascii="Times New Roman" w:hAnsi="Times New Roman" w:cs="Times New Roman"/>
          <w:b/>
          <w:sz w:val="24"/>
          <w:szCs w:val="24"/>
        </w:rPr>
        <w:t>06-22-ОДСК-1б-АС2.2</w:t>
      </w:r>
      <w:r>
        <w:rPr>
          <w:rFonts w:ascii="Times New Roman" w:hAnsi="Times New Roman" w:cs="Times New Roman"/>
          <w:b/>
          <w:sz w:val="24"/>
          <w:szCs w:val="24"/>
        </w:rPr>
        <w:t xml:space="preserve"> (изм. 5);</w:t>
      </w:r>
    </w:p>
    <w:p w14:paraId="65E860E9" w14:textId="5A1F69AA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Pr="00AC54BA">
        <w:rPr>
          <w:rFonts w:ascii="Times New Roman" w:hAnsi="Times New Roman" w:cs="Times New Roman"/>
          <w:b/>
          <w:sz w:val="24"/>
          <w:szCs w:val="24"/>
        </w:rPr>
        <w:t>06-22-ОДСК-КЖ7.1</w:t>
      </w:r>
      <w:r>
        <w:rPr>
          <w:rFonts w:ascii="Times New Roman" w:hAnsi="Times New Roman" w:cs="Times New Roman"/>
          <w:b/>
          <w:sz w:val="24"/>
          <w:szCs w:val="24"/>
        </w:rPr>
        <w:t xml:space="preserve"> (изм. 16);</w:t>
      </w:r>
    </w:p>
    <w:p w14:paraId="45B3F168" w14:textId="4F59D033" w:rsidR="00AC54BA" w:rsidRDefault="00AC54B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8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Рабочая документация </w:t>
      </w:r>
      <w:r w:rsidRPr="00AC54BA">
        <w:rPr>
          <w:rFonts w:ascii="Times New Roman" w:hAnsi="Times New Roman" w:cs="Times New Roman"/>
          <w:b/>
          <w:sz w:val="24"/>
          <w:szCs w:val="24"/>
        </w:rPr>
        <w:t>06-22-ОДСК-КЖ7.2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2D5B8" w14:textId="77777777" w:rsidR="00CD3FC8" w:rsidRDefault="00CD3FC8" w:rsidP="002B5312">
      <w:pPr>
        <w:spacing w:after="0" w:line="240" w:lineRule="auto"/>
      </w:pPr>
      <w:r>
        <w:separator/>
      </w:r>
    </w:p>
  </w:endnote>
  <w:endnote w:type="continuationSeparator" w:id="0">
    <w:p w14:paraId="2FE925FC" w14:textId="77777777" w:rsidR="00CD3FC8" w:rsidRDefault="00CD3FC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3A3E7" w14:textId="77777777" w:rsidR="00CD3FC8" w:rsidRDefault="00CD3FC8" w:rsidP="002B5312">
      <w:pPr>
        <w:spacing w:after="0" w:line="240" w:lineRule="auto"/>
      </w:pPr>
      <w:r>
        <w:separator/>
      </w:r>
    </w:p>
  </w:footnote>
  <w:footnote w:type="continuationSeparator" w:id="0">
    <w:p w14:paraId="152D82C2" w14:textId="77777777" w:rsidR="00CD3FC8" w:rsidRDefault="00CD3FC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3FC8"/>
    <w:rsid w:val="00CD606D"/>
    <w:rsid w:val="00CE3ED4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8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82</cp:revision>
  <cp:lastPrinted>2020-11-09T07:19:00Z</cp:lastPrinted>
  <dcterms:created xsi:type="dcterms:W3CDTF">2024-08-02T13:03:00Z</dcterms:created>
  <dcterms:modified xsi:type="dcterms:W3CDTF">2025-09-29T11:37:00Z</dcterms:modified>
</cp:coreProperties>
</file>